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es-MX" w:eastAsia="es-MX"/>
            </w:rPr>
            <w:drawing>
              <wp:anchor distT="0" distB="0" distL="114300" distR="114300" simplePos="0" relativeHeight="251656704" behindDoc="0" locked="0" layoutInCell="1" allowOverlap="1" wp14:anchorId="399CEA52" wp14:editId="53D615AB">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es-MX" w:eastAsia="es-MX"/>
            </w:rPr>
            <w:drawing>
              <wp:anchor distT="0" distB="0" distL="114300" distR="114300" simplePos="0" relativeHeight="251657728" behindDoc="0" locked="0" layoutInCell="1" allowOverlap="1" wp14:anchorId="570A1EB5" wp14:editId="3A48DA93">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cs="Calibri"/>
              <w:noProof/>
              <w:szCs w:val="20"/>
              <w:lang w:val="es-MX" w:eastAsia="es-MX"/>
            </w:rPr>
            <mc:AlternateContent>
              <mc:Choice Requires="wps">
                <w:drawing>
                  <wp:anchor distT="0" distB="0" distL="114300" distR="114300" simplePos="0" relativeHeight="251655680" behindDoc="0" locked="0" layoutInCell="1" allowOverlap="1" wp14:anchorId="17F6048F" wp14:editId="54199C8B">
                    <wp:simplePos x="0" y="0"/>
                    <wp:positionH relativeFrom="column">
                      <wp:posOffset>4072890</wp:posOffset>
                    </wp:positionH>
                    <wp:positionV relativeFrom="paragraph">
                      <wp:posOffset>86995</wp:posOffset>
                    </wp:positionV>
                    <wp:extent cx="2123440" cy="605155"/>
                    <wp:effectExtent l="0" t="0" r="10160" b="23495"/>
                    <wp:wrapNone/>
                    <wp:docPr id="1" name="AutoShape 17" descr="Butt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440" cy="605155"/>
                            </a:xfrm>
                            <a:prstGeom prst="flowChartAlternateProcess">
                              <a:avLst/>
                            </a:prstGeom>
                            <a:solidFill>
                              <a:schemeClr val="accent1">
                                <a:lumMod val="20000"/>
                                <a:lumOff val="80000"/>
                              </a:schemeClr>
                            </a:solidFill>
                            <a:ln w="9525">
                              <a:solidFill>
                                <a:srgbClr val="FFFFFF"/>
                              </a:solidFill>
                              <a:miter lim="800000"/>
                              <a:headEnd/>
                              <a:tailEnd/>
                            </a:ln>
                          </wps:spPr>
                          <wps:txb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1" w:history="1">
                                  <w:r w:rsidR="00202DAF" w:rsidRPr="009532B7">
                                    <w:rPr>
                                      <w:rStyle w:val="Hipervnculo"/>
                                      <w:rFonts w:ascii="Calibri" w:hAnsi="Calibri" w:cs="Calibri"/>
                                      <w:b/>
                                      <w:sz w:val="20"/>
                                    </w:rPr>
                                    <w:t>WPCReports@iucn.org</w:t>
                                  </w:r>
                                </w:hyperlink>
                                <w:r w:rsidR="003819EC" w:rsidRPr="00B84F6F">
                                  <w:rPr>
                                    <w:rFonts w:ascii="Calibri" w:hAnsi="Calibri" w:cs="Calibri"/>
                                    <w:b/>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2" w:history="1">
                            <w:r w:rsidR="00202DAF" w:rsidRPr="009532B7">
                              <w:rPr>
                                <w:rStyle w:val="Hyperlink"/>
                                <w:rFonts w:ascii="Calibri" w:hAnsi="Calibri" w:cs="Calibri"/>
                                <w:b/>
                                <w:sz w:val="20"/>
                              </w:rPr>
                              <w:t>WPCReports@iucn.org</w:t>
                            </w:r>
                          </w:hyperlink>
                          <w:r w:rsidR="003819EC" w:rsidRPr="00B84F6F">
                            <w:rPr>
                              <w:rFonts w:ascii="Calibri" w:hAnsi="Calibri" w:cs="Calibri"/>
                              <w:b/>
                              <w:sz w:val="20"/>
                            </w:rPr>
                            <w:t xml:space="preserve"> </w:t>
                          </w:r>
                        </w:p>
                      </w:txbxContent>
                    </v:textbox>
                  </v:shape>
                </w:pict>
              </mc:Fallback>
            </mc:AlternateConten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338"/>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3623CD">
                <w:pPr>
                  <w:tabs>
                    <w:tab w:val="right" w:pos="9572"/>
                  </w:tabs>
                  <w:spacing w:beforeLines="60" w:before="144" w:afterLines="60" w:after="144"/>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001651">
                  <w:rPr>
                    <w:rFonts w:asciiTheme="minorHAnsi" w:hAnsiTheme="minorHAnsi" w:cs="Calibri"/>
                    <w:b/>
                    <w:color w:val="FFFFFF" w:themeColor="background1"/>
                    <w:sz w:val="2"/>
                    <w:szCs w:val="2"/>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EndPr/>
                  <w:sdtContent>
                    <w:r w:rsidR="004662D8">
                      <w:rPr>
                        <w:rFonts w:asciiTheme="minorHAnsi" w:hAnsiTheme="minorHAnsi" w:cs="Calibri"/>
                        <w:b/>
                        <w:color w:val="FFFFFF" w:themeColor="background1"/>
                        <w:sz w:val="32"/>
                        <w:szCs w:val="36"/>
                      </w:rPr>
                      <w:t>3</w:t>
                    </w:r>
                  </w:sdtContent>
                </w:sdt>
                <w:r w:rsidR="003623CD" w:rsidRPr="00001651">
                  <w:rPr>
                    <w:rFonts w:asciiTheme="minorHAnsi" w:hAnsiTheme="minorHAnsi" w:cs="Calibri"/>
                    <w:b/>
                    <w:color w:val="FFFFFF" w:themeColor="background1"/>
                    <w:sz w:val="2"/>
                    <w:szCs w:val="2"/>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554BC2">
                  <w:rPr>
                    <w:rFonts w:asciiTheme="minorHAnsi" w:hAnsiTheme="minorHAnsi" w:cs="Calibri"/>
                    <w:b/>
                    <w:noProof/>
                    <w:color w:val="FFFFFF" w:themeColor="background1"/>
                    <w:sz w:val="2"/>
                    <w:szCs w:val="2"/>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EndPr/>
                  <w:sdtContent>
                    <w:r w:rsidR="004662D8">
                      <w:rPr>
                        <w:rFonts w:asciiTheme="minorHAnsi" w:hAnsiTheme="minorHAnsi" w:cs="Calibri"/>
                        <w:b/>
                        <w:noProof/>
                        <w:color w:val="FFFFFF" w:themeColor="background1"/>
                        <w:szCs w:val="36"/>
                        <w:lang w:val="en-US"/>
                      </w:rPr>
                      <w:t>Émilie Sasseville</w:t>
                    </w:r>
                  </w:sdtContent>
                </w:sdt>
                <w:r w:rsidRPr="00554BC2">
                  <w:rPr>
                    <w:rFonts w:asciiTheme="minorHAnsi" w:hAnsiTheme="minorHAnsi" w:cs="Calibri"/>
                    <w:b/>
                    <w:noProof/>
                    <w:color w:val="FFFFFF" w:themeColor="background1"/>
                    <w:sz w:val="2"/>
                    <w:szCs w:val="2"/>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554BC2">
                  <w:rPr>
                    <w:rFonts w:asciiTheme="minorHAnsi" w:hAnsiTheme="minorHAnsi" w:cs="Calibri"/>
                    <w:b/>
                    <w:noProof/>
                    <w:color w:val="FFFFFF" w:themeColor="background1"/>
                    <w:sz w:val="2"/>
                    <w:szCs w:val="2"/>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EndPr/>
                  <w:sdtContent>
                    <w:r w:rsidR="004662D8">
                      <w:rPr>
                        <w:rFonts w:asciiTheme="minorHAnsi" w:hAnsiTheme="minorHAnsi" w:cs="Calibri"/>
                        <w:b/>
                        <w:noProof/>
                        <w:color w:val="FFFFFF" w:themeColor="background1"/>
                        <w:szCs w:val="36"/>
                        <w:lang w:val="en-US"/>
                      </w:rPr>
                      <w:t>341</w:t>
                    </w:r>
                  </w:sdtContent>
                </w:sdt>
                <w:r w:rsidR="007226C9" w:rsidRPr="00554BC2">
                  <w:rPr>
                    <w:rFonts w:asciiTheme="minorHAnsi" w:hAnsiTheme="minorHAnsi" w:cs="Calibri"/>
                    <w:b/>
                    <w:noProof/>
                    <w:color w:val="FFFFFF" w:themeColor="background1"/>
                    <w:sz w:val="2"/>
                    <w:szCs w:val="2"/>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F1761">
                <w:pPr>
                  <w:spacing w:beforeLines="50" w:before="120" w:afterLines="50" w:after="12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554BC2">
                  <w:rPr>
                    <w:rFonts w:asciiTheme="minorHAnsi" w:hAnsiTheme="minorHAnsi" w:cs="Calibri"/>
                    <w:b/>
                    <w:noProof/>
                    <w:color w:val="FFFFFF" w:themeColor="background1"/>
                    <w:sz w:val="2"/>
                    <w:szCs w:val="2"/>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EndPr/>
                  <w:sdtContent>
                    <w:r w:rsidR="004662D8" w:rsidRPr="004662D8">
                      <w:rPr>
                        <w:rFonts w:asciiTheme="minorHAnsi" w:hAnsiTheme="minorHAnsi" w:cs="Calibri"/>
                        <w:b/>
                        <w:noProof/>
                        <w:color w:val="FFFFFF" w:themeColor="background1"/>
                        <w:szCs w:val="36"/>
                        <w:lang w:val="en-US"/>
                      </w:rPr>
                      <w:t>Indigenous and local community perspectives on nature and well-being</w:t>
                    </w:r>
                  </w:sdtContent>
                </w:sdt>
                <w:r w:rsidR="007226C9" w:rsidRPr="00554BC2">
                  <w:rPr>
                    <w:rFonts w:asciiTheme="minorHAnsi" w:hAnsiTheme="minorHAnsi" w:cs="Calibri"/>
                    <w:b/>
                    <w:noProof/>
                    <w:color w:val="FFFFFF" w:themeColor="background1"/>
                    <w:sz w:val="2"/>
                    <w:szCs w:val="2"/>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DB7BD6">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247028"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EndPr/>
                  <w:sdtContent>
                    <w:r w:rsidR="00B41518" w:rsidRPr="00B41518">
                      <w:rPr>
                        <w:rFonts w:asciiTheme="minorHAnsi" w:hAnsiTheme="minorHAnsi" w:cs="Calibri"/>
                        <w:sz w:val="20"/>
                        <w:szCs w:val="20"/>
                      </w:rPr>
                      <w:t xml:space="preserve">Health is more than the absence of illness, and has more than a physical dimension. Not only biological but also environmental, social, cultural and spiritual factors can influence physical health. Industrialized societies can learn from Indigenous perceptions on health and wellbeing (from indigenous communities from all around the world) to </w:t>
                    </w:r>
                    <w:proofErr w:type="spellStart"/>
                    <w:r w:rsidR="00B41518" w:rsidRPr="00B41518">
                      <w:rPr>
                        <w:rFonts w:asciiTheme="minorHAnsi" w:hAnsiTheme="minorHAnsi" w:cs="Calibri"/>
                        <w:sz w:val="20"/>
                        <w:szCs w:val="20"/>
                      </w:rPr>
                      <w:t>reconsiderate</w:t>
                    </w:r>
                    <w:proofErr w:type="spellEnd"/>
                    <w:r w:rsidR="00B41518" w:rsidRPr="00B41518">
                      <w:rPr>
                        <w:rFonts w:asciiTheme="minorHAnsi" w:hAnsiTheme="minorHAnsi" w:cs="Calibri"/>
                        <w:sz w:val="20"/>
                        <w:szCs w:val="20"/>
                      </w:rPr>
                      <w:t xml:space="preserve"> their own vision of health and wellbeing.  Indigenous communities have needs and deficits, and they also have assets and expertise</w:t>
                    </w:r>
                    <w:r w:rsidR="00B41518">
                      <w:rPr>
                        <w:rFonts w:asciiTheme="minorHAnsi" w:hAnsiTheme="minorHAnsi" w:cs="Calibri"/>
                        <w:sz w:val="20"/>
                        <w:szCs w:val="20"/>
                      </w:rPr>
                      <w:t>.</w:t>
                    </w:r>
                    <w:r w:rsidR="00B41518" w:rsidRPr="00B41518">
                      <w:rPr>
                        <w:rFonts w:asciiTheme="minorHAnsi" w:hAnsiTheme="minorHAnsi" w:cs="Calibri"/>
                        <w:sz w:val="20"/>
                        <w:szCs w:val="20"/>
                      </w:rPr>
                      <w:t xml:space="preserve"> The definition of well-being for indigenous and riverine peoples of the Amazon, </w:t>
                    </w:r>
                    <w:r w:rsidR="00B41518">
                      <w:rPr>
                        <w:rFonts w:asciiTheme="minorHAnsi" w:hAnsiTheme="minorHAnsi" w:cs="Calibri"/>
                        <w:sz w:val="20"/>
                        <w:szCs w:val="20"/>
                      </w:rPr>
                      <w:t>for</w:t>
                    </w:r>
                    <w:r w:rsidR="001D1D6C">
                      <w:rPr>
                        <w:rFonts w:asciiTheme="minorHAnsi" w:hAnsiTheme="minorHAnsi" w:cs="Calibri"/>
                        <w:sz w:val="20"/>
                        <w:szCs w:val="20"/>
                      </w:rPr>
                      <w:t xml:space="preserve"> example,</w:t>
                    </w:r>
                    <w:bookmarkStart w:id="0" w:name="_GoBack"/>
                    <w:bookmarkEnd w:id="0"/>
                    <w:r w:rsidR="00B41518" w:rsidRPr="00B41518">
                      <w:rPr>
                        <w:rFonts w:asciiTheme="minorHAnsi" w:hAnsiTheme="minorHAnsi" w:cs="Calibri"/>
                        <w:sz w:val="20"/>
                        <w:szCs w:val="20"/>
                      </w:rPr>
                      <w:t xml:space="preserve"> is more integrated than merely dependent on economic factors.</w:t>
                    </w:r>
                    <w:r w:rsidR="00B41518">
                      <w:rPr>
                        <w:rFonts w:asciiTheme="minorHAnsi" w:hAnsiTheme="minorHAnsi" w:cs="Calibri"/>
                        <w:sz w:val="20"/>
                        <w:szCs w:val="20"/>
                      </w:rPr>
                      <w:t xml:space="preserve"> T</w:t>
                    </w:r>
                    <w:r w:rsidR="00B41518" w:rsidRPr="00B41518">
                      <w:rPr>
                        <w:rFonts w:asciiTheme="minorHAnsi" w:hAnsiTheme="minorHAnsi" w:cs="Calibri"/>
                        <w:sz w:val="20"/>
                        <w:szCs w:val="20"/>
                      </w:rPr>
                      <w:t>hey still maintain strong belief systems and have imbued their homelands with symbolic meaning; these beliefs have helped them manage natural resource use sustainably.</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247028"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EndPr/>
                  <w:sdtContent>
                    <w:r w:rsidR="00B41518">
                      <w:rPr>
                        <w:rFonts w:asciiTheme="minorHAnsi" w:hAnsiTheme="minorHAnsi" w:cs="Calibri"/>
                        <w:sz w:val="20"/>
                        <w:szCs w:val="20"/>
                      </w:rPr>
                      <w:t xml:space="preserve">Planning </w:t>
                    </w:r>
                    <w:r w:rsidR="00B41518" w:rsidRPr="00B41518">
                      <w:rPr>
                        <w:rFonts w:asciiTheme="minorHAnsi" w:hAnsiTheme="minorHAnsi" w:cs="Calibri"/>
                        <w:sz w:val="20"/>
                        <w:szCs w:val="20"/>
                      </w:rPr>
                      <w:t xml:space="preserve">proposal to manage parks, reserves and Indigenous Protected Areas as broader landscapes can be a way to increase health and wellbeing. Caring for country, shared knowledge systems and learning, capacity development for communities, sustainable development and education, growth of nature based </w:t>
                    </w:r>
                    <w:proofErr w:type="gramStart"/>
                    <w:r w:rsidR="00B41518" w:rsidRPr="00B41518">
                      <w:rPr>
                        <w:rFonts w:asciiTheme="minorHAnsi" w:hAnsiTheme="minorHAnsi" w:cs="Calibri"/>
                        <w:sz w:val="20"/>
                        <w:szCs w:val="20"/>
                      </w:rPr>
                      <w:t>tourism,</w:t>
                    </w:r>
                    <w:proofErr w:type="gramEnd"/>
                    <w:r w:rsidR="00B41518" w:rsidRPr="00B41518">
                      <w:rPr>
                        <w:rFonts w:asciiTheme="minorHAnsi" w:hAnsiTheme="minorHAnsi" w:cs="Calibri"/>
                        <w:sz w:val="20"/>
                        <w:szCs w:val="20"/>
                      </w:rPr>
                      <w:t xml:space="preserve"> economic development and prosperity are all wellbeing outcomes of planning in Victorian parks. It is important to connect community plans to national values. Common planning approach/planning language at a community level allows regional scale aggregation retaining community identity. Regional scale aggregation is essential to link community priorities and national conservation values. Holistic planning for healthy country needs to incorporate cultural health with natural health. Holistic planning framework allows communities to be pro-active in development research priorities</w:t>
                    </w:r>
                    <w:r w:rsidR="00B41518">
                      <w:rPr>
                        <w:rFonts w:asciiTheme="minorHAnsi" w:hAnsiTheme="minorHAnsi" w:cs="Calibri"/>
                        <w:sz w:val="20"/>
                        <w:szCs w:val="20"/>
                      </w:rPr>
                      <w:t>.</w:t>
                    </w:r>
                  </w:sdtContent>
                </w:sdt>
                <w:r w:rsidR="007226C9" w:rsidRPr="00554BC2">
                  <w:rPr>
                    <w:rFonts w:asciiTheme="minorHAnsi" w:hAnsiTheme="minorHAnsi" w:cs="Calibri"/>
                    <w:b/>
                    <w:noProof/>
                    <w:sz w:val="2"/>
                    <w:szCs w:val="2"/>
                    <w:lang w:val="en-US"/>
                  </w:rPr>
                  <w:t>---</w:t>
                </w:r>
              </w:p>
            </w:tc>
          </w:tr>
          <w:tr w:rsidR="00E60ECD" w:rsidRPr="00001651" w:rsidTr="00BD225E">
            <w:tblPrEx>
              <w:tblCellMar>
                <w:top w:w="72" w:type="dxa"/>
                <w:bottom w:w="72" w:type="dxa"/>
              </w:tblCellMar>
            </w:tblPrEx>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554BC2">
                  <w:rPr>
                    <w:rFonts w:asciiTheme="minorHAnsi" w:hAnsiTheme="minorHAnsi" w:cs="Calibri"/>
                    <w:b/>
                    <w:noProof/>
                    <w:sz w:val="2"/>
                    <w:szCs w:val="2"/>
                    <w:lang w:val="en-US"/>
                  </w:rPr>
                  <w:t>---</w:t>
                </w:r>
              </w:p>
            </w:tc>
            <w:tc>
              <w:tcPr>
                <w:tcW w:w="92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247028"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howingPlcHdr/>
                  </w:sdtPr>
                  <w:sdtEndPr/>
                  <w:sdtContent>
                    <w:r w:rsidR="001D1D6C" w:rsidRPr="00001651">
                      <w:rPr>
                        <w:rStyle w:val="Textodelmarcadordeposicin"/>
                        <w:rFonts w:asciiTheme="minorHAnsi" w:hAnsiTheme="minorHAnsi"/>
                      </w:rPr>
                      <w:t>Click here to enter text.</w:t>
                    </w:r>
                  </w:sdtContent>
                </w:sdt>
                <w:r w:rsidR="007226C9" w:rsidRPr="00554BC2">
                  <w:rPr>
                    <w:rFonts w:asciiTheme="minorHAnsi" w:hAnsiTheme="minorHAnsi" w:cs="Calibri"/>
                    <w:b/>
                    <w:noProof/>
                    <w:sz w:val="2"/>
                    <w:szCs w:val="2"/>
                    <w:lang w:val="en-US"/>
                  </w:rPr>
                  <w:t>---</w:t>
                </w:r>
              </w:p>
            </w:tc>
          </w:tr>
        </w:tbl>
        <w:tbl>
          <w:tblPr>
            <w:tblStyle w:val="Tablaconcuadrcula"/>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Textoindependien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Textoindependiente"/>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4662D8">
                      <w:rPr>
                        <w:rFonts w:asciiTheme="minorHAnsi" w:hAnsiTheme="minorHAnsi" w:cs="Calibri"/>
                        <w:color w:val="A6A6A6"/>
                        <w:sz w:val="22"/>
                        <w:szCs w:val="22"/>
                        <w:lang w:val="en-US"/>
                      </w:rPr>
                      <w:t>Improving Health and Well-Being</w:t>
                    </w:r>
                  </w:sdtContent>
                </w:sdt>
                <w:r w:rsidRPr="004B0EF2">
                  <w:rPr>
                    <w:rFonts w:asciiTheme="minorHAnsi" w:hAnsiTheme="minorHAnsi" w:cs="Calibri"/>
                    <w:color w:val="A6A6A6"/>
                    <w:sz w:val="2"/>
                    <w:szCs w:val="2"/>
                    <w:lang w:val="en-US"/>
                  </w:rPr>
                  <w:t>---</w:t>
                </w:r>
              </w:p>
            </w:tc>
            <w:tc>
              <w:tcPr>
                <w:tcW w:w="3335" w:type="dxa"/>
              </w:tcPr>
              <w:p w:rsidR="0045174B" w:rsidRPr="00001651" w:rsidRDefault="003D6D0F" w:rsidP="003D6D0F">
                <w:pPr>
                  <w:pStyle w:val="Textoindependiente"/>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00B41518">
                      <w:rPr>
                        <w:rFonts w:asciiTheme="minorHAnsi" w:hAnsiTheme="minorHAnsi" w:cs="Calibri"/>
                        <w:color w:val="A6A6A6"/>
                        <w:sz w:val="22"/>
                        <w:szCs w:val="22"/>
                        <w:lang w:val="en-US"/>
                      </w:rPr>
                      <w:t>Respecting Indigenous and Traditional Knowledge and Culture</w:t>
                    </w:r>
                  </w:sdtContent>
                </w:sdt>
                <w:r w:rsidRPr="004B0EF2">
                  <w:rPr>
                    <w:rFonts w:asciiTheme="minorHAnsi" w:hAnsiTheme="minorHAnsi" w:cs="Calibri"/>
                    <w:color w:val="A6A6A6"/>
                    <w:sz w:val="2"/>
                    <w:szCs w:val="2"/>
                    <w:lang w:val="en-US"/>
                  </w:rPr>
                  <w:t>---</w:t>
                </w:r>
              </w:p>
            </w:tc>
            <w:tc>
              <w:tcPr>
                <w:tcW w:w="3219" w:type="dxa"/>
              </w:tcPr>
              <w:p w:rsidR="0045174B" w:rsidRPr="00001651" w:rsidRDefault="003D6D0F" w:rsidP="003D6D0F">
                <w:pPr>
                  <w:pStyle w:val="Textoindependiente"/>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Textodelmarcadordeposicin"/>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D22C96">
                <w:pPr>
                  <w:spacing w:beforeLines="50" w:before="120" w:afterLines="50" w:after="12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B17AD4">
                <w:pPr>
                  <w:spacing w:beforeLines="50" w:before="120" w:afterLines="50" w:after="120"/>
                  <w:rPr>
                    <w:rFonts w:ascii="Calibri" w:hAnsi="Calibri" w:cs="Calibri"/>
                    <w:b/>
                    <w:sz w:val="20"/>
                    <w:szCs w:val="20"/>
                  </w:rPr>
                </w:pPr>
                <w:r w:rsidRPr="00554BC2">
                  <w:rPr>
                    <w:rFonts w:asciiTheme="minorHAnsi" w:hAnsiTheme="minorHAnsi" w:cs="Calibri"/>
                    <w:b/>
                    <w:noProof/>
                    <w:sz w:val="2"/>
                    <w:szCs w:val="2"/>
                    <w:lang w:val="en-US"/>
                  </w:rPr>
                  <w:lastRenderedPageBreak/>
                  <w:t>---</w:t>
                </w:r>
                <w:sdt>
                  <w:sdtPr>
                    <w:rPr>
                      <w:rFonts w:asciiTheme="minorHAnsi" w:hAnsiTheme="minorHAnsi" w:cs="Calibri"/>
                      <w:sz w:val="20"/>
                      <w:szCs w:val="20"/>
                    </w:rPr>
                    <w:id w:val="1892605837"/>
                    <w:placeholder>
                      <w:docPart w:val="71CB5B699D7D476FB19EAB593E59342B"/>
                    </w:placeholder>
                    <w:showingPlcHdr/>
                  </w:sdtPr>
                  <w:sdtEndPr/>
                  <w:sdtContent>
                    <w:r w:rsidRPr="00001651">
                      <w:rPr>
                        <w:rStyle w:val="Textodelmarcadordeposicin"/>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aconcuadrcula"/>
            <w:tblW w:w="0" w:type="auto"/>
            <w:tblInd w:w="108" w:type="dxa"/>
            <w:tblLook w:val="04A0" w:firstRow="1" w:lastRow="0" w:firstColumn="1" w:lastColumn="0" w:noHBand="0" w:noVBand="1"/>
          </w:tblPr>
          <w:tblGrid>
            <w:gridCol w:w="9781"/>
          </w:tblGrid>
          <w:tr w:rsidR="00B17AD4" w:rsidRPr="00001651" w:rsidTr="00D22C96">
            <w:tc>
              <w:tcPr>
                <w:tcW w:w="9781" w:type="dxa"/>
                <w:shd w:val="clear" w:color="auto" w:fill="365F91"/>
              </w:tcPr>
              <w:p w:rsidR="00B17AD4" w:rsidRPr="00001651" w:rsidRDefault="00B17AD4" w:rsidP="00B17AD4">
                <w:pPr>
                  <w:pStyle w:val="Textoindependien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Textoindependiente"/>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Textodelmarcadordeposicin"/>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567"/>
            <w:gridCol w:w="6663"/>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B96CB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663"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62E0D">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247028"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EndPr/>
                  <w:sdtContent>
                    <w:r w:rsidR="00B41518">
                      <w:rPr>
                        <w:rFonts w:asciiTheme="minorHAnsi" w:hAnsiTheme="minorHAnsi" w:cs="Calibri"/>
                        <w:sz w:val="20"/>
                        <w:szCs w:val="20"/>
                      </w:rPr>
                      <w: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67078037"/>
                    <w:placeholder>
                      <w:docPart w:val="95A714C4E35D4A4CB7E00216BF025975"/>
                    </w:placeholder>
                  </w:sdtPr>
                  <w:sdtEndPr/>
                  <w:sdtContent>
                    <w:r w:rsidR="00B41518">
                      <w:rPr>
                        <w:rFonts w:asciiTheme="minorHAnsi" w:hAnsiTheme="minorHAnsi" w:cs="Calibri"/>
                        <w:sz w:val="20"/>
                        <w:szCs w:val="20"/>
                      </w:rPr>
                      <w: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409541936"/>
                    <w:placeholder>
                      <w:docPart w:val="AD1BFCD689AE484CA9A69FA1FF1E2423"/>
                    </w:placeholder>
                  </w:sdtPr>
                  <w:sdtEndPr/>
                  <w:sdtContent>
                    <w:r w:rsidR="00B41518">
                      <w:rPr>
                        <w:rFonts w:asciiTheme="minorHAnsi" w:hAnsiTheme="minorHAnsi" w:cs="Calibri"/>
                        <w:sz w:val="20"/>
                        <w:szCs w:val="20"/>
                      </w:rPr>
                      <w:t>-</w:t>
                    </w:r>
                  </w:sdtContent>
                </w:sdt>
                <w:r w:rsidRPr="00554BC2">
                  <w:rPr>
                    <w:rFonts w:asciiTheme="minorHAnsi" w:hAnsiTheme="minorHAnsi" w:cs="Calibri"/>
                    <w:b/>
                    <w:noProof/>
                    <w:sz w:val="2"/>
                    <w:szCs w:val="2"/>
                    <w:lang w:val="en-US"/>
                  </w:rPr>
                  <w:t>---</w:t>
                </w:r>
              </w:p>
            </w:tc>
          </w:tr>
          <w:tr w:rsidR="0045174B" w:rsidRPr="00001651" w:rsidTr="00676C27">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247028"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howingPlcHdr/>
                  </w:sdtPr>
                  <w:sdtEndPr/>
                  <w:sdtContent>
                    <w:r w:rsidR="003623CD" w:rsidRPr="00001651">
                      <w:rPr>
                        <w:rStyle w:val="Textodelmarcadordeposicin"/>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752932515"/>
                    <w:placeholder>
                      <w:docPart w:val="166A69DFFB65421E885F973CEFA438A5"/>
                    </w:placeholder>
                    <w:showingPlcHdr/>
                  </w:sdtPr>
                  <w:sdtEndPr/>
                  <w:sdtContent>
                    <w:r w:rsidR="003623CD" w:rsidRPr="00001651">
                      <w:rPr>
                        <w:rStyle w:val="Textodelmarcadordeposicin"/>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406573684"/>
                    <w:placeholder>
                      <w:docPart w:val="137A31CE93B848AEA5A9CC839C5A7807"/>
                    </w:placeholder>
                    <w:showingPlcHdr/>
                  </w:sdtPr>
                  <w:sdtEndPr/>
                  <w:sdtContent>
                    <w:r w:rsidR="003623CD" w:rsidRPr="00001651">
                      <w:rPr>
                        <w:rStyle w:val="Textodelmarcadordeposicin"/>
                        <w:rFonts w:asciiTheme="minorHAnsi" w:hAnsiTheme="minorHAnsi"/>
                      </w:rPr>
                      <w:t>Click here to enter text.</w:t>
                    </w:r>
                  </w:sdtContent>
                </w:sdt>
                <w:r w:rsidRPr="00554BC2">
                  <w:rPr>
                    <w:rFonts w:asciiTheme="minorHAnsi" w:hAnsiTheme="minorHAnsi" w:cs="Calibri"/>
                    <w:b/>
                    <w:noProof/>
                    <w:sz w:val="2"/>
                    <w:szCs w:val="2"/>
                    <w:lang w:val="en-US"/>
                  </w:rPr>
                  <w:t>---</w:t>
                </w:r>
              </w:p>
            </w:tc>
          </w:tr>
          <w:tr w:rsidR="0045174B" w:rsidRPr="00001651" w:rsidTr="009E65E3">
            <w:trPr>
              <w:trHeight w:val="124"/>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554BC2">
                  <w:rPr>
                    <w:rFonts w:asciiTheme="minorHAnsi" w:hAnsiTheme="minorHAnsi" w:cs="Calibri"/>
                    <w:b/>
                    <w:noProof/>
                    <w:sz w:val="2"/>
                    <w:szCs w:val="2"/>
                    <w:lang w:val="en-US"/>
                  </w:rPr>
                  <w:t>---</w:t>
                </w:r>
              </w:p>
            </w:tc>
            <w:tc>
              <w:tcPr>
                <w:tcW w:w="6663"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247028"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EndPr/>
                  <w:sdtContent>
                    <w:r w:rsidR="003623CD" w:rsidRPr="00001651">
                      <w:rPr>
                        <w:rStyle w:val="Textodelmarcadordeposicin"/>
                        <w:rFonts w:asciiTheme="minorHAnsi" w:hAnsiTheme="minorHAnsi"/>
                      </w:rPr>
                      <w:t>Click here to enter text.</w:t>
                    </w:r>
                  </w:sdtContent>
                </w:sdt>
                <w:r w:rsidR="003A4ECA"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1629925218"/>
                    <w:placeholder>
                      <w:docPart w:val="FAE3FE4B758142DA88CA797D4A6BB7D0"/>
                    </w:placeholder>
                    <w:showingPlcHdr/>
                  </w:sdtPr>
                  <w:sdtEndPr/>
                  <w:sdtContent>
                    <w:r w:rsidR="003623CD" w:rsidRPr="00001651">
                      <w:rPr>
                        <w:rStyle w:val="Textodelmarcadordeposicin"/>
                        <w:rFonts w:asciiTheme="minorHAnsi" w:hAnsiTheme="minorHAnsi"/>
                      </w:rPr>
                      <w:t>Click here to enter text.</w:t>
                    </w:r>
                  </w:sdtContent>
                </w:sdt>
                <w:r w:rsidRPr="00554BC2">
                  <w:rPr>
                    <w:rFonts w:asciiTheme="minorHAnsi" w:hAnsiTheme="minorHAnsi" w:cs="Calibri"/>
                    <w:b/>
                    <w:noProof/>
                    <w:sz w:val="2"/>
                    <w:szCs w:val="2"/>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554BC2">
                  <w:rPr>
                    <w:rFonts w:asciiTheme="minorHAnsi" w:hAnsiTheme="minorHAnsi" w:cs="Calibri"/>
                    <w:b/>
                    <w:noProof/>
                    <w:sz w:val="2"/>
                    <w:szCs w:val="2"/>
                    <w:lang w:val="en-US"/>
                  </w:rPr>
                  <w:t>---</w:t>
                </w:r>
                <w:sdt>
                  <w:sdtPr>
                    <w:rPr>
                      <w:rFonts w:asciiTheme="minorHAnsi" w:hAnsiTheme="minorHAnsi" w:cs="Calibri"/>
                      <w:sz w:val="20"/>
                      <w:szCs w:val="20"/>
                    </w:rPr>
                    <w:id w:val="-87778911"/>
                    <w:placeholder>
                      <w:docPart w:val="25EDFC880C2A4A92913802FE0CA02ED5"/>
                    </w:placeholder>
                    <w:showingPlcHdr/>
                  </w:sdtPr>
                  <w:sdtEndPr/>
                  <w:sdtContent>
                    <w:r w:rsidR="003623CD" w:rsidRPr="00001651">
                      <w:rPr>
                        <w:rStyle w:val="Textodelmarcadordeposicin"/>
                        <w:rFonts w:asciiTheme="minorHAnsi" w:hAnsiTheme="minorHAnsi"/>
                      </w:rPr>
                      <w:t>Click here to enter text.</w:t>
                    </w:r>
                  </w:sdtContent>
                </w:sdt>
                <w:r w:rsidRPr="00554BC2">
                  <w:rPr>
                    <w:rFonts w:asciiTheme="minorHAnsi" w:hAnsiTheme="minorHAnsi" w:cs="Calibri"/>
                    <w:b/>
                    <w:noProof/>
                    <w:sz w:val="2"/>
                    <w:szCs w:val="2"/>
                    <w:lang w:val="en-US"/>
                  </w:rPr>
                  <w:t>---</w:t>
                </w:r>
              </w:p>
            </w:tc>
          </w:tr>
        </w:tbl>
        <w:tbl>
          <w:tblPr>
            <w:tblStyle w:val="Tablaconcuadrcula"/>
            <w:tblW w:w="0" w:type="auto"/>
            <w:tblInd w:w="108" w:type="dxa"/>
            <w:tblLook w:val="04A0" w:firstRow="1" w:lastRow="0" w:firstColumn="1" w:lastColumn="0" w:noHBand="0" w:noVBand="1"/>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Textoindependien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Textoindependiente"/>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Textodelmarcadordeposicin"/>
                        <w:rFonts w:asciiTheme="minorHAnsi" w:hAnsiTheme="minorHAnsi"/>
                      </w:rPr>
                      <w:t>Choose an item.</w:t>
                    </w:r>
                  </w:sdtContent>
                </w:sdt>
                <w:r w:rsidRPr="004B0EF2">
                  <w:rPr>
                    <w:rFonts w:asciiTheme="minorHAnsi" w:hAnsiTheme="minorHAnsi" w:cs="Calibri"/>
                    <w:color w:val="A6A6A6"/>
                    <w:sz w:val="2"/>
                    <w:szCs w:val="2"/>
                    <w:lang w:val="en-US"/>
                  </w:rPr>
                  <w:t>---</w:t>
                </w:r>
              </w:p>
            </w:tc>
            <w:tc>
              <w:tcPr>
                <w:tcW w:w="3335" w:type="dxa"/>
              </w:tcPr>
              <w:p w:rsidR="00E8685A" w:rsidRPr="00001651" w:rsidRDefault="003D6D0F" w:rsidP="003D6D0F">
                <w:pPr>
                  <w:pStyle w:val="Textoindependiente"/>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Textodelmarcadordeposicin"/>
                        <w:rFonts w:asciiTheme="minorHAnsi" w:hAnsiTheme="minorHAnsi"/>
                      </w:rPr>
                      <w:t>Choose an item.</w:t>
                    </w:r>
                  </w:sdtContent>
                </w:sdt>
                <w:r w:rsidRPr="004B0EF2">
                  <w:rPr>
                    <w:rFonts w:asciiTheme="minorHAnsi" w:hAnsiTheme="minorHAnsi" w:cs="Calibri"/>
                    <w:color w:val="A6A6A6"/>
                    <w:sz w:val="2"/>
                    <w:szCs w:val="2"/>
                    <w:lang w:val="en-US"/>
                  </w:rPr>
                  <w:t>---</w:t>
                </w:r>
              </w:p>
            </w:tc>
            <w:tc>
              <w:tcPr>
                <w:tcW w:w="3219" w:type="dxa"/>
              </w:tcPr>
              <w:p w:rsidR="00E8685A" w:rsidRPr="00001651" w:rsidRDefault="003D6D0F" w:rsidP="003D6D0F">
                <w:pPr>
                  <w:pStyle w:val="Textoindependiente"/>
                  <w:rPr>
                    <w:rFonts w:asciiTheme="minorHAnsi" w:hAnsiTheme="minorHAnsi" w:cs="Calibri"/>
                    <w:color w:val="A6A6A6"/>
                    <w:sz w:val="22"/>
                    <w:szCs w:val="22"/>
                    <w:lang w:val="en-US"/>
                  </w:rPr>
                </w:pPr>
                <w:r w:rsidRPr="004B0EF2">
                  <w:rPr>
                    <w:rFonts w:asciiTheme="minorHAnsi" w:hAnsiTheme="minorHAnsi" w:cs="Calibri"/>
                    <w:color w:val="A6A6A6"/>
                    <w:sz w:val="2"/>
                    <w:szCs w:val="2"/>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EndPr/>
                  <w:sdtContent>
                    <w:r w:rsidRPr="00001651">
                      <w:rPr>
                        <w:rStyle w:val="Textodelmarcadordeposicin"/>
                        <w:rFonts w:asciiTheme="minorHAnsi" w:hAnsiTheme="minorHAnsi"/>
                      </w:rPr>
                      <w:t>Choose an item.</w:t>
                    </w:r>
                  </w:sdtContent>
                </w:sdt>
                <w:r w:rsidRPr="004B0EF2">
                  <w:rPr>
                    <w:rFonts w:asciiTheme="minorHAnsi" w:hAnsiTheme="minorHAnsi" w:cs="Calibri"/>
                    <w:color w:val="A6A6A6"/>
                    <w:sz w:val="2"/>
                    <w:szCs w:val="2"/>
                    <w:lang w:val="en-US"/>
                  </w:rPr>
                  <w:t>---</w:t>
                </w:r>
              </w:p>
            </w:tc>
          </w:tr>
        </w:tbl>
        <w:p w:rsidR="004C2699" w:rsidRPr="00001651" w:rsidRDefault="004C2699" w:rsidP="005F2813">
          <w:pPr>
            <w:pStyle w:val="Textoindependiente"/>
            <w:rPr>
              <w:rFonts w:asciiTheme="minorHAnsi" w:hAnsiTheme="minorHAnsi" w:cs="Calibri"/>
              <w:sz w:val="22"/>
              <w:szCs w:val="20"/>
              <w:lang w:val="en-US"/>
            </w:rPr>
          </w:pPr>
        </w:p>
        <w:p w:rsidR="00705339" w:rsidRPr="00001651" w:rsidRDefault="00705339" w:rsidP="005F2813">
          <w:pPr>
            <w:pStyle w:val="Textoindependiente"/>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C75D6D">
                <w:pPr>
                  <w:spacing w:beforeLines="50" w:before="120" w:afterLines="50" w:after="12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C75D6D">
                <w:pPr>
                  <w:spacing w:beforeLines="50" w:before="120" w:afterLines="50" w:after="120"/>
                  <w:rPr>
                    <w:rFonts w:asciiTheme="minorHAnsi" w:hAnsiTheme="minorHAnsi" w:cs="Calibri"/>
                    <w:b/>
                    <w:sz w:val="20"/>
                    <w:szCs w:val="20"/>
                  </w:rPr>
                </w:pPr>
                <w:r w:rsidRPr="00554BC2">
                  <w:rPr>
                    <w:rFonts w:asciiTheme="minorHAnsi" w:hAnsiTheme="minorHAnsi" w:cs="Calibri"/>
                    <w:b/>
                    <w:noProof/>
                    <w:sz w:val="2"/>
                    <w:szCs w:val="2"/>
                    <w:lang w:val="en-US"/>
                  </w:rPr>
                  <w:t>---</w:t>
                </w:r>
                <w:sdt>
                  <w:sdtPr>
                    <w:rPr>
                      <w:rFonts w:asciiTheme="minorHAnsi" w:hAnsiTheme="minorHAnsi" w:cs="Calibri"/>
                      <w:b/>
                      <w:sz w:val="20"/>
                      <w:szCs w:val="20"/>
                    </w:rPr>
                    <w:id w:val="-436911367"/>
                    <w:placeholder>
                      <w:docPart w:val="E0A8A7A16C754BC5B9E205B67AE5BAF4"/>
                    </w:placeholder>
                    <w:showingPlcHdr/>
                  </w:sdtPr>
                  <w:sdtEndPr/>
                  <w:sdtContent>
                    <w:r w:rsidR="003623CD" w:rsidRPr="00001651">
                      <w:rPr>
                        <w:rStyle w:val="Textodelmarcadordeposicin"/>
                        <w:rFonts w:asciiTheme="minorHAnsi" w:hAnsiTheme="minorHAnsi"/>
                      </w:rPr>
                      <w:t>Click here to enter text.</w:t>
                    </w:r>
                  </w:sdtContent>
                </w:sdt>
                <w:r w:rsidRPr="00554BC2">
                  <w:rPr>
                    <w:rFonts w:asciiTheme="minorHAnsi" w:hAnsiTheme="minorHAnsi" w:cs="Calibri"/>
                    <w:b/>
                    <w:noProof/>
                    <w:sz w:val="2"/>
                    <w:szCs w:val="2"/>
                    <w:lang w:val="en-US"/>
                  </w:rPr>
                  <w:t>---</w:t>
                </w:r>
              </w:p>
            </w:tc>
          </w:tr>
        </w:tbl>
        <w:p w:rsidR="00737CF4" w:rsidRPr="00001651" w:rsidRDefault="00737CF4" w:rsidP="00FB755C">
          <w:pPr>
            <w:pStyle w:val="Textoindependiente"/>
            <w:rPr>
              <w:rFonts w:asciiTheme="minorHAnsi" w:hAnsiTheme="minorHAnsi" w:cs="Calibri"/>
              <w:sz w:val="22"/>
              <w:szCs w:val="20"/>
              <w:lang w:val="en-US"/>
            </w:rPr>
          </w:pPr>
        </w:p>
        <w:p w:rsidR="00D8031D" w:rsidRPr="00001651" w:rsidRDefault="00D8031D" w:rsidP="00FB755C">
          <w:pPr>
            <w:pStyle w:val="Textoindependiente"/>
            <w:rPr>
              <w:rFonts w:asciiTheme="minorHAnsi" w:hAnsiTheme="minorHAnsi" w:cs="Calibri"/>
              <w:sz w:val="22"/>
              <w:szCs w:val="20"/>
              <w:lang w:val="en-US"/>
            </w:rPr>
          </w:pPr>
        </w:p>
        <w:p w:rsidR="00D8031D" w:rsidRPr="00001651" w:rsidRDefault="00247028" w:rsidP="00FB755C">
          <w:pPr>
            <w:pStyle w:val="Textoindependiente"/>
            <w:rPr>
              <w:rFonts w:asciiTheme="minorHAnsi" w:hAnsiTheme="minorHAnsi" w:cs="Calibri"/>
              <w:sz w:val="22"/>
              <w:szCs w:val="20"/>
              <w:lang w:val="en-US"/>
            </w:rPr>
          </w:pPr>
        </w:p>
      </w:sdtContent>
    </w:sdt>
    <w:sectPr w:rsidR="00D8031D" w:rsidRPr="00001651" w:rsidSect="00207D2A">
      <w:footerReference w:type="default" r:id="rId13"/>
      <w:pgSz w:w="11906" w:h="16838" w:code="9"/>
      <w:pgMar w:top="1079" w:right="1016" w:bottom="990" w:left="1100" w:header="709" w:footer="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028" w:rsidRDefault="00247028" w:rsidP="00314E7E">
      <w:r>
        <w:separator/>
      </w:r>
    </w:p>
  </w:endnote>
  <w:endnote w:type="continuationSeparator" w:id="0">
    <w:p w:rsidR="00247028" w:rsidRDefault="00247028" w:rsidP="0031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C35" w:rsidRDefault="00753C35">
    <w:pPr>
      <w:pStyle w:val="Piedepgina"/>
      <w:jc w:val="center"/>
    </w:pPr>
    <w:r>
      <w:fldChar w:fldCharType="begin"/>
    </w:r>
    <w:r>
      <w:instrText xml:space="preserve"> PAGE   \* MERGEFORMAT </w:instrText>
    </w:r>
    <w:r>
      <w:fldChar w:fldCharType="separate"/>
    </w:r>
    <w:r w:rsidR="001D1D6C">
      <w:rPr>
        <w:noProof/>
      </w:rPr>
      <w:t>1</w:t>
    </w:r>
    <w:r>
      <w:fldChar w:fldCharType="end"/>
    </w:r>
  </w:p>
  <w:p w:rsidR="00C85681" w:rsidRPr="00596FF8" w:rsidRDefault="00C85681" w:rsidP="00AB5A8E">
    <w:pPr>
      <w:pStyle w:val="Piedepgina"/>
      <w:tabs>
        <w:tab w:val="clear" w:pos="4153"/>
        <w:tab w:val="clear" w:pos="8306"/>
      </w:tabs>
      <w:jc w:val="right"/>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028" w:rsidRDefault="00247028" w:rsidP="00314E7E">
      <w:r>
        <w:separator/>
      </w:r>
    </w:p>
  </w:footnote>
  <w:footnote w:type="continuationSeparator" w:id="0">
    <w:p w:rsidR="00247028" w:rsidRDefault="00247028" w:rsidP="00314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D3B"/>
    <w:rsid w:val="00001651"/>
    <w:rsid w:val="000112BE"/>
    <w:rsid w:val="000303E3"/>
    <w:rsid w:val="0003150A"/>
    <w:rsid w:val="0003207C"/>
    <w:rsid w:val="00043131"/>
    <w:rsid w:val="00047346"/>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1D6C"/>
    <w:rsid w:val="001D6E8E"/>
    <w:rsid w:val="001F6B60"/>
    <w:rsid w:val="001F7F21"/>
    <w:rsid w:val="00202DAF"/>
    <w:rsid w:val="00203C67"/>
    <w:rsid w:val="00205B0D"/>
    <w:rsid w:val="00207D2A"/>
    <w:rsid w:val="002423AD"/>
    <w:rsid w:val="00247028"/>
    <w:rsid w:val="00257379"/>
    <w:rsid w:val="002653DC"/>
    <w:rsid w:val="00265665"/>
    <w:rsid w:val="00266C44"/>
    <w:rsid w:val="00267583"/>
    <w:rsid w:val="00271DC2"/>
    <w:rsid w:val="00275278"/>
    <w:rsid w:val="00284AC4"/>
    <w:rsid w:val="00286678"/>
    <w:rsid w:val="002D0DB0"/>
    <w:rsid w:val="002D69B5"/>
    <w:rsid w:val="002D7054"/>
    <w:rsid w:val="003121F8"/>
    <w:rsid w:val="00314E7E"/>
    <w:rsid w:val="003156BF"/>
    <w:rsid w:val="00324295"/>
    <w:rsid w:val="00340489"/>
    <w:rsid w:val="00344D1F"/>
    <w:rsid w:val="003623CD"/>
    <w:rsid w:val="003638F3"/>
    <w:rsid w:val="00367F6D"/>
    <w:rsid w:val="00374B17"/>
    <w:rsid w:val="003819EC"/>
    <w:rsid w:val="00381B59"/>
    <w:rsid w:val="003A3ACA"/>
    <w:rsid w:val="003A4ECA"/>
    <w:rsid w:val="003B05FB"/>
    <w:rsid w:val="003B492D"/>
    <w:rsid w:val="003B5003"/>
    <w:rsid w:val="003B76C2"/>
    <w:rsid w:val="003D1429"/>
    <w:rsid w:val="003D6D0F"/>
    <w:rsid w:val="004251F3"/>
    <w:rsid w:val="004278D6"/>
    <w:rsid w:val="00431C41"/>
    <w:rsid w:val="0045174B"/>
    <w:rsid w:val="004662D8"/>
    <w:rsid w:val="00476A82"/>
    <w:rsid w:val="004917F2"/>
    <w:rsid w:val="00492991"/>
    <w:rsid w:val="004B0EF2"/>
    <w:rsid w:val="004B79A5"/>
    <w:rsid w:val="004C2699"/>
    <w:rsid w:val="004C764B"/>
    <w:rsid w:val="004D55C2"/>
    <w:rsid w:val="004E1D65"/>
    <w:rsid w:val="004F2F89"/>
    <w:rsid w:val="0050555B"/>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75E2"/>
    <w:rsid w:val="008C7926"/>
    <w:rsid w:val="008D3E37"/>
    <w:rsid w:val="008D51C2"/>
    <w:rsid w:val="008E4940"/>
    <w:rsid w:val="008F5220"/>
    <w:rsid w:val="008F74D0"/>
    <w:rsid w:val="00903EC2"/>
    <w:rsid w:val="0090686C"/>
    <w:rsid w:val="009112BA"/>
    <w:rsid w:val="0091480F"/>
    <w:rsid w:val="009219FF"/>
    <w:rsid w:val="00964671"/>
    <w:rsid w:val="0097028C"/>
    <w:rsid w:val="0098283F"/>
    <w:rsid w:val="00990D65"/>
    <w:rsid w:val="009B1032"/>
    <w:rsid w:val="009C1657"/>
    <w:rsid w:val="009C3330"/>
    <w:rsid w:val="00A07983"/>
    <w:rsid w:val="00A169BE"/>
    <w:rsid w:val="00A213E2"/>
    <w:rsid w:val="00A71269"/>
    <w:rsid w:val="00A93721"/>
    <w:rsid w:val="00A93B0F"/>
    <w:rsid w:val="00AB5A8E"/>
    <w:rsid w:val="00B06FD3"/>
    <w:rsid w:val="00B17AD4"/>
    <w:rsid w:val="00B36871"/>
    <w:rsid w:val="00B40BDD"/>
    <w:rsid w:val="00B41518"/>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C151D8"/>
    <w:rsid w:val="00C37D6B"/>
    <w:rsid w:val="00C53013"/>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24AEE"/>
    <w:rsid w:val="00FB755C"/>
    <w:rsid w:val="00FD0D08"/>
    <w:rsid w:val="00FD3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Ttulo1">
    <w:name w:val="heading 1"/>
    <w:basedOn w:val="Normal"/>
    <w:next w:val="Normal"/>
    <w:qFormat/>
    <w:pPr>
      <w:keepNext/>
      <w:spacing w:before="240" w:after="60"/>
      <w:jc w:val="center"/>
      <w:outlineLvl w:val="0"/>
    </w:pPr>
    <w:rPr>
      <w:rFonts w:ascii="Arial" w:hAnsi="Arial"/>
      <w:b/>
      <w:bCs/>
      <w:sz w:val="28"/>
    </w:rPr>
  </w:style>
  <w:style w:type="paragraph" w:styleId="Ttulo2">
    <w:name w:val="heading 2"/>
    <w:basedOn w:val="Normal"/>
    <w:next w:val="Normal"/>
    <w:link w:val="Ttulo2Car"/>
    <w:semiHidden/>
    <w:unhideWhenUsed/>
    <w:qFormat/>
    <w:rsid w:val="00205B0D"/>
    <w:pPr>
      <w:keepNext/>
      <w:spacing w:before="240" w:after="60"/>
      <w:outlineLvl w:val="1"/>
    </w:pPr>
    <w:rPr>
      <w:rFonts w:ascii="Cambria"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rs">
    <w:name w:val="Piers"/>
    <w:basedOn w:val="Ttulo1"/>
    <w:next w:val="Normal"/>
    <w:rPr>
      <w:b w:val="0"/>
      <w:bCs w:val="0"/>
    </w:rPr>
  </w:style>
  <w:style w:type="paragraph" w:customStyle="1" w:styleId="New">
    <w:name w:val="New"/>
    <w:basedOn w:val="Ttulo1"/>
    <w:next w:val="Normal"/>
    <w:rPr>
      <w:b w:val="0"/>
      <w:bCs w:val="0"/>
    </w:rPr>
  </w:style>
  <w:style w:type="paragraph" w:styleId="Textoindependiente">
    <w:name w:val="Body Text"/>
    <w:basedOn w:val="Normal"/>
    <w:rPr>
      <w:rFonts w:ascii="Times New Roman" w:hAnsi="Times New Roman" w:cs="Times New Roman"/>
      <w:b/>
      <w:bCs/>
      <w:kern w:val="0"/>
      <w:sz w:val="24"/>
      <w:szCs w:val="24"/>
    </w:rPr>
  </w:style>
  <w:style w:type="paragraph" w:styleId="Encabezado">
    <w:name w:val="header"/>
    <w:basedOn w:val="Normal"/>
    <w:pPr>
      <w:tabs>
        <w:tab w:val="center" w:pos="4153"/>
        <w:tab w:val="right" w:pos="8306"/>
      </w:tabs>
    </w:pPr>
    <w:rPr>
      <w:rFonts w:ascii="Times New Roman" w:hAnsi="Times New Roman" w:cs="Times New Roman"/>
      <w:kern w:val="0"/>
      <w:sz w:val="24"/>
      <w:szCs w:val="24"/>
    </w:rPr>
  </w:style>
  <w:style w:type="character" w:styleId="Refdenotaalpie">
    <w:name w:val="footnote reference"/>
    <w:semiHidden/>
    <w:rPr>
      <w:vertAlign w:val="superscript"/>
    </w:rPr>
  </w:style>
  <w:style w:type="paragraph" w:styleId="Textonotapie">
    <w:name w:val="footnote text"/>
    <w:basedOn w:val="Normal"/>
    <w:semiHidden/>
    <w:rPr>
      <w:rFonts w:ascii="Times New Roman" w:hAnsi="Times New Roman" w:cs="Times New Roman"/>
      <w:kern w:val="0"/>
      <w:sz w:val="20"/>
      <w:szCs w:val="20"/>
    </w:rPr>
  </w:style>
  <w:style w:type="paragraph" w:styleId="Piedepgina">
    <w:name w:val="footer"/>
    <w:basedOn w:val="Normal"/>
    <w:link w:val="PiedepginaCar"/>
    <w:uiPriority w:val="99"/>
    <w:pPr>
      <w:tabs>
        <w:tab w:val="center" w:pos="4153"/>
        <w:tab w:val="right" w:pos="8306"/>
      </w:tabs>
    </w:pPr>
    <w:rPr>
      <w:rFonts w:ascii="Times New Roman" w:hAnsi="Times New Roman" w:cs="Times New Roman"/>
      <w:kern w:val="0"/>
      <w:sz w:val="24"/>
      <w:szCs w:val="24"/>
    </w:rPr>
  </w:style>
  <w:style w:type="character" w:styleId="Textoennegrita">
    <w:name w:val="Strong"/>
    <w:qFormat/>
    <w:rsid w:val="006C63A1"/>
    <w:rPr>
      <w:b/>
      <w:bCs/>
    </w:rPr>
  </w:style>
  <w:style w:type="paragraph" w:styleId="Textodeglobo">
    <w:name w:val="Balloon Text"/>
    <w:basedOn w:val="Normal"/>
    <w:link w:val="TextodegloboCar"/>
    <w:rsid w:val="005B05B6"/>
    <w:rPr>
      <w:rFonts w:ascii="Tahoma" w:hAnsi="Tahoma" w:cs="Tahoma"/>
      <w:sz w:val="16"/>
      <w:szCs w:val="16"/>
    </w:rPr>
  </w:style>
  <w:style w:type="character" w:customStyle="1" w:styleId="TextodegloboCar">
    <w:name w:val="Texto de globo Car"/>
    <w:link w:val="Textodeglobo"/>
    <w:rsid w:val="005B05B6"/>
    <w:rPr>
      <w:rFonts w:ascii="Tahoma" w:hAnsi="Tahoma" w:cs="Tahoma"/>
      <w:kern w:val="32"/>
      <w:sz w:val="16"/>
      <w:szCs w:val="16"/>
      <w:lang w:val="en-GB"/>
    </w:rPr>
  </w:style>
  <w:style w:type="table" w:styleId="Tablaconcuadrcula">
    <w:name w:val="Table Grid"/>
    <w:basedOn w:val="Tabla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Ttulo2Car">
    <w:name w:val="Título 2 Car"/>
    <w:link w:val="Ttulo2"/>
    <w:semiHidden/>
    <w:rsid w:val="00205B0D"/>
    <w:rPr>
      <w:rFonts w:ascii="Cambria" w:eastAsia="Times New Roman" w:hAnsi="Cambria" w:cs="Times New Roman"/>
      <w:b/>
      <w:bCs/>
      <w:i/>
      <w:iCs/>
      <w:kern w:val="32"/>
      <w:sz w:val="28"/>
      <w:szCs w:val="28"/>
      <w:lang w:val="en-GB"/>
    </w:rPr>
  </w:style>
  <w:style w:type="character" w:styleId="Hipervnculo">
    <w:name w:val="Hyperlink"/>
    <w:uiPriority w:val="99"/>
    <w:unhideWhenUsed/>
    <w:rsid w:val="00205B0D"/>
    <w:rPr>
      <w:color w:val="0000FF"/>
      <w:u w:val="single"/>
    </w:rPr>
  </w:style>
  <w:style w:type="character" w:styleId="Hipervnculovisitado">
    <w:name w:val="FollowedHyperlink"/>
    <w:rsid w:val="00205B0D"/>
    <w:rPr>
      <w:color w:val="800080"/>
      <w:u w:val="single"/>
    </w:rPr>
  </w:style>
  <w:style w:type="character" w:customStyle="1" w:styleId="PiedepginaCar">
    <w:name w:val="Pie de página Car"/>
    <w:link w:val="Piedepgina"/>
    <w:uiPriority w:val="99"/>
    <w:rsid w:val="00753C35"/>
    <w:rPr>
      <w:sz w:val="24"/>
      <w:szCs w:val="24"/>
      <w:lang w:val="en-GB"/>
    </w:rPr>
  </w:style>
  <w:style w:type="character" w:styleId="Refdecomentario">
    <w:name w:val="annotation reference"/>
    <w:rsid w:val="003819EC"/>
    <w:rPr>
      <w:sz w:val="16"/>
      <w:szCs w:val="16"/>
    </w:rPr>
  </w:style>
  <w:style w:type="paragraph" w:styleId="Textocomentario">
    <w:name w:val="annotation text"/>
    <w:basedOn w:val="Normal"/>
    <w:link w:val="TextocomentarioCar"/>
    <w:rsid w:val="003819EC"/>
    <w:rPr>
      <w:sz w:val="20"/>
      <w:szCs w:val="20"/>
    </w:rPr>
  </w:style>
  <w:style w:type="character" w:customStyle="1" w:styleId="TextocomentarioCar">
    <w:name w:val="Texto comentario Car"/>
    <w:link w:val="Textocomentario"/>
    <w:rsid w:val="003819EC"/>
    <w:rPr>
      <w:rFonts w:ascii="Garamond" w:hAnsi="Garamond" w:cs="Arial"/>
      <w:kern w:val="32"/>
      <w:lang w:eastAsia="en-US"/>
    </w:rPr>
  </w:style>
  <w:style w:type="paragraph" w:styleId="Asuntodelcomentario">
    <w:name w:val="annotation subject"/>
    <w:basedOn w:val="Textocomentario"/>
    <w:next w:val="Textocomentario"/>
    <w:link w:val="AsuntodelcomentarioCar"/>
    <w:rsid w:val="003819EC"/>
    <w:rPr>
      <w:b/>
      <w:bCs/>
    </w:rPr>
  </w:style>
  <w:style w:type="character" w:customStyle="1" w:styleId="AsuntodelcomentarioCar">
    <w:name w:val="Asunto del comentario Car"/>
    <w:link w:val="Asuntodelcomentario"/>
    <w:rsid w:val="003819EC"/>
    <w:rPr>
      <w:rFonts w:ascii="Garamond" w:hAnsi="Garamond" w:cs="Arial"/>
      <w:b/>
      <w:bCs/>
      <w:kern w:val="32"/>
      <w:lang w:eastAsia="en-US"/>
    </w:rPr>
  </w:style>
  <w:style w:type="character" w:styleId="Textodelmarcadordeposicin">
    <w:name w:val="Placeholder Text"/>
    <w:basedOn w:val="Fuentedeprrafopredeter"/>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Ttulo1">
    <w:name w:val="heading 1"/>
    <w:basedOn w:val="Normal"/>
    <w:next w:val="Normal"/>
    <w:qFormat/>
    <w:pPr>
      <w:keepNext/>
      <w:spacing w:before="240" w:after="60"/>
      <w:jc w:val="center"/>
      <w:outlineLvl w:val="0"/>
    </w:pPr>
    <w:rPr>
      <w:rFonts w:ascii="Arial" w:hAnsi="Arial"/>
      <w:b/>
      <w:bCs/>
      <w:sz w:val="28"/>
    </w:rPr>
  </w:style>
  <w:style w:type="paragraph" w:styleId="Ttulo2">
    <w:name w:val="heading 2"/>
    <w:basedOn w:val="Normal"/>
    <w:next w:val="Normal"/>
    <w:link w:val="Ttulo2Car"/>
    <w:semiHidden/>
    <w:unhideWhenUsed/>
    <w:qFormat/>
    <w:rsid w:val="00205B0D"/>
    <w:pPr>
      <w:keepNext/>
      <w:spacing w:before="240" w:after="60"/>
      <w:outlineLvl w:val="1"/>
    </w:pPr>
    <w:rPr>
      <w:rFonts w:ascii="Cambria"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rs">
    <w:name w:val="Piers"/>
    <w:basedOn w:val="Ttulo1"/>
    <w:next w:val="Normal"/>
    <w:rPr>
      <w:b w:val="0"/>
      <w:bCs w:val="0"/>
    </w:rPr>
  </w:style>
  <w:style w:type="paragraph" w:customStyle="1" w:styleId="New">
    <w:name w:val="New"/>
    <w:basedOn w:val="Ttulo1"/>
    <w:next w:val="Normal"/>
    <w:rPr>
      <w:b w:val="0"/>
      <w:bCs w:val="0"/>
    </w:rPr>
  </w:style>
  <w:style w:type="paragraph" w:styleId="Textoindependiente">
    <w:name w:val="Body Text"/>
    <w:basedOn w:val="Normal"/>
    <w:rPr>
      <w:rFonts w:ascii="Times New Roman" w:hAnsi="Times New Roman" w:cs="Times New Roman"/>
      <w:b/>
      <w:bCs/>
      <w:kern w:val="0"/>
      <w:sz w:val="24"/>
      <w:szCs w:val="24"/>
    </w:rPr>
  </w:style>
  <w:style w:type="paragraph" w:styleId="Encabezado">
    <w:name w:val="header"/>
    <w:basedOn w:val="Normal"/>
    <w:pPr>
      <w:tabs>
        <w:tab w:val="center" w:pos="4153"/>
        <w:tab w:val="right" w:pos="8306"/>
      </w:tabs>
    </w:pPr>
    <w:rPr>
      <w:rFonts w:ascii="Times New Roman" w:hAnsi="Times New Roman" w:cs="Times New Roman"/>
      <w:kern w:val="0"/>
      <w:sz w:val="24"/>
      <w:szCs w:val="24"/>
    </w:rPr>
  </w:style>
  <w:style w:type="character" w:styleId="Refdenotaalpie">
    <w:name w:val="footnote reference"/>
    <w:semiHidden/>
    <w:rPr>
      <w:vertAlign w:val="superscript"/>
    </w:rPr>
  </w:style>
  <w:style w:type="paragraph" w:styleId="Textonotapie">
    <w:name w:val="footnote text"/>
    <w:basedOn w:val="Normal"/>
    <w:semiHidden/>
    <w:rPr>
      <w:rFonts w:ascii="Times New Roman" w:hAnsi="Times New Roman" w:cs="Times New Roman"/>
      <w:kern w:val="0"/>
      <w:sz w:val="20"/>
      <w:szCs w:val="20"/>
    </w:rPr>
  </w:style>
  <w:style w:type="paragraph" w:styleId="Piedepgina">
    <w:name w:val="footer"/>
    <w:basedOn w:val="Normal"/>
    <w:link w:val="PiedepginaCar"/>
    <w:uiPriority w:val="99"/>
    <w:pPr>
      <w:tabs>
        <w:tab w:val="center" w:pos="4153"/>
        <w:tab w:val="right" w:pos="8306"/>
      </w:tabs>
    </w:pPr>
    <w:rPr>
      <w:rFonts w:ascii="Times New Roman" w:hAnsi="Times New Roman" w:cs="Times New Roman"/>
      <w:kern w:val="0"/>
      <w:sz w:val="24"/>
      <w:szCs w:val="24"/>
    </w:rPr>
  </w:style>
  <w:style w:type="character" w:styleId="Textoennegrita">
    <w:name w:val="Strong"/>
    <w:qFormat/>
    <w:rsid w:val="006C63A1"/>
    <w:rPr>
      <w:b/>
      <w:bCs/>
    </w:rPr>
  </w:style>
  <w:style w:type="paragraph" w:styleId="Textodeglobo">
    <w:name w:val="Balloon Text"/>
    <w:basedOn w:val="Normal"/>
    <w:link w:val="TextodegloboCar"/>
    <w:rsid w:val="005B05B6"/>
    <w:rPr>
      <w:rFonts w:ascii="Tahoma" w:hAnsi="Tahoma" w:cs="Tahoma"/>
      <w:sz w:val="16"/>
      <w:szCs w:val="16"/>
    </w:rPr>
  </w:style>
  <w:style w:type="character" w:customStyle="1" w:styleId="TextodegloboCar">
    <w:name w:val="Texto de globo Car"/>
    <w:link w:val="Textodeglobo"/>
    <w:rsid w:val="005B05B6"/>
    <w:rPr>
      <w:rFonts w:ascii="Tahoma" w:hAnsi="Tahoma" w:cs="Tahoma"/>
      <w:kern w:val="32"/>
      <w:sz w:val="16"/>
      <w:szCs w:val="16"/>
      <w:lang w:val="en-GB"/>
    </w:rPr>
  </w:style>
  <w:style w:type="table" w:styleId="Tablaconcuadrcula">
    <w:name w:val="Table Grid"/>
    <w:basedOn w:val="Tablanormal"/>
    <w:rsid w:val="002D0D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Ttulo2Car">
    <w:name w:val="Título 2 Car"/>
    <w:link w:val="Ttulo2"/>
    <w:semiHidden/>
    <w:rsid w:val="00205B0D"/>
    <w:rPr>
      <w:rFonts w:ascii="Cambria" w:eastAsia="Times New Roman" w:hAnsi="Cambria" w:cs="Times New Roman"/>
      <w:b/>
      <w:bCs/>
      <w:i/>
      <w:iCs/>
      <w:kern w:val="32"/>
      <w:sz w:val="28"/>
      <w:szCs w:val="28"/>
      <w:lang w:val="en-GB"/>
    </w:rPr>
  </w:style>
  <w:style w:type="character" w:styleId="Hipervnculo">
    <w:name w:val="Hyperlink"/>
    <w:uiPriority w:val="99"/>
    <w:unhideWhenUsed/>
    <w:rsid w:val="00205B0D"/>
    <w:rPr>
      <w:color w:val="0000FF"/>
      <w:u w:val="single"/>
    </w:rPr>
  </w:style>
  <w:style w:type="character" w:styleId="Hipervnculovisitado">
    <w:name w:val="FollowedHyperlink"/>
    <w:rsid w:val="00205B0D"/>
    <w:rPr>
      <w:color w:val="800080"/>
      <w:u w:val="single"/>
    </w:rPr>
  </w:style>
  <w:style w:type="character" w:customStyle="1" w:styleId="PiedepginaCar">
    <w:name w:val="Pie de página Car"/>
    <w:link w:val="Piedepgina"/>
    <w:uiPriority w:val="99"/>
    <w:rsid w:val="00753C35"/>
    <w:rPr>
      <w:sz w:val="24"/>
      <w:szCs w:val="24"/>
      <w:lang w:val="en-GB"/>
    </w:rPr>
  </w:style>
  <w:style w:type="character" w:styleId="Refdecomentario">
    <w:name w:val="annotation reference"/>
    <w:rsid w:val="003819EC"/>
    <w:rPr>
      <w:sz w:val="16"/>
      <w:szCs w:val="16"/>
    </w:rPr>
  </w:style>
  <w:style w:type="paragraph" w:styleId="Textocomentario">
    <w:name w:val="annotation text"/>
    <w:basedOn w:val="Normal"/>
    <w:link w:val="TextocomentarioCar"/>
    <w:rsid w:val="003819EC"/>
    <w:rPr>
      <w:sz w:val="20"/>
      <w:szCs w:val="20"/>
    </w:rPr>
  </w:style>
  <w:style w:type="character" w:customStyle="1" w:styleId="TextocomentarioCar">
    <w:name w:val="Texto comentario Car"/>
    <w:link w:val="Textocomentario"/>
    <w:rsid w:val="003819EC"/>
    <w:rPr>
      <w:rFonts w:ascii="Garamond" w:hAnsi="Garamond" w:cs="Arial"/>
      <w:kern w:val="32"/>
      <w:lang w:eastAsia="en-US"/>
    </w:rPr>
  </w:style>
  <w:style w:type="paragraph" w:styleId="Asuntodelcomentario">
    <w:name w:val="annotation subject"/>
    <w:basedOn w:val="Textocomentario"/>
    <w:next w:val="Textocomentario"/>
    <w:link w:val="AsuntodelcomentarioCar"/>
    <w:rsid w:val="003819EC"/>
    <w:rPr>
      <w:b/>
      <w:bCs/>
    </w:rPr>
  </w:style>
  <w:style w:type="character" w:customStyle="1" w:styleId="AsuntodelcomentarioCar">
    <w:name w:val="Asunto del comentario Car"/>
    <w:link w:val="Asuntodelcomentario"/>
    <w:rsid w:val="003819EC"/>
    <w:rPr>
      <w:rFonts w:ascii="Garamond" w:hAnsi="Garamond" w:cs="Arial"/>
      <w:b/>
      <w:bCs/>
      <w:kern w:val="32"/>
      <w:lang w:eastAsia="en-US"/>
    </w:rPr>
  </w:style>
  <w:style w:type="character" w:styleId="Textodelmarcadordeposicin">
    <w:name w:val="Placeholder Text"/>
    <w:basedOn w:val="Fuentedeprrafopredeter"/>
    <w:uiPriority w:val="99"/>
    <w:semiHidden/>
    <w:rsid w:val="00362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PCReports@iu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PCReports@iucn.org"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Textodelmarcadordeposicin"/>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964AB0" w:rsidP="00964AB0">
          <w:pPr>
            <w:pStyle w:val="EF77EEFC25B7425FA666C08BB4236FA015"/>
          </w:pPr>
          <w:r w:rsidRPr="00001651">
            <w:rPr>
              <w:rStyle w:val="Textodelmarcadordeposicin"/>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964AB0" w:rsidP="00964AB0">
          <w:pPr>
            <w:pStyle w:val="1CD33726576E4A188AC71CF76EA2D4F115"/>
          </w:pPr>
          <w:r w:rsidRPr="00001651">
            <w:rPr>
              <w:rStyle w:val="Textodelmarcadordeposicin"/>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964AB0" w:rsidP="00964AB0">
          <w:pPr>
            <w:pStyle w:val="E18264AFC8774E5B9161A8BCA1B3E41C15"/>
          </w:pPr>
          <w:r w:rsidRPr="00001651">
            <w:rPr>
              <w:rStyle w:val="Textodelmarcadordeposicin"/>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964AB0" w:rsidP="00964AB0">
          <w:pPr>
            <w:pStyle w:val="0580923F74304FBB9B44D8E6739BACB715"/>
          </w:pPr>
          <w:r w:rsidRPr="00001651">
            <w:rPr>
              <w:rStyle w:val="Textodelmarcadordeposicin"/>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964AB0" w:rsidP="00964AB0">
          <w:pPr>
            <w:pStyle w:val="95A714C4E35D4A4CB7E00216BF02597515"/>
          </w:pPr>
          <w:r w:rsidRPr="00001651">
            <w:rPr>
              <w:rStyle w:val="Textodelmarcadordeposicin"/>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964AB0" w:rsidP="00964AB0">
          <w:pPr>
            <w:pStyle w:val="AD1BFCD689AE484CA9A69FA1FF1E242315"/>
          </w:pPr>
          <w:r w:rsidRPr="00001651">
            <w:rPr>
              <w:rStyle w:val="Textodelmarcadordeposicin"/>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964AB0" w:rsidP="00964AB0">
          <w:pPr>
            <w:pStyle w:val="FA9BD632A746426FB11FCB3A2B1CC27E15"/>
          </w:pPr>
          <w:r w:rsidRPr="00001651">
            <w:rPr>
              <w:rStyle w:val="Textodelmarcadordeposicin"/>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964AB0" w:rsidP="00964AB0">
          <w:pPr>
            <w:pStyle w:val="166A69DFFB65421E885F973CEFA438A515"/>
          </w:pPr>
          <w:r w:rsidRPr="00001651">
            <w:rPr>
              <w:rStyle w:val="Textodelmarcadordeposicin"/>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964AB0" w:rsidP="00964AB0">
          <w:pPr>
            <w:pStyle w:val="137A31CE93B848AEA5A9CC839C5A780715"/>
          </w:pPr>
          <w:r w:rsidRPr="00001651">
            <w:rPr>
              <w:rStyle w:val="Textodelmarcadordeposicin"/>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964AB0" w:rsidP="00964AB0">
          <w:pPr>
            <w:pStyle w:val="5A5EB7FFDE564FA59E446BAABE7A1CAE15"/>
          </w:pPr>
          <w:r w:rsidRPr="00001651">
            <w:rPr>
              <w:rStyle w:val="Textodelmarcadordeposicin"/>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964AB0" w:rsidP="00964AB0">
          <w:pPr>
            <w:pStyle w:val="FAE3FE4B758142DA88CA797D4A6BB7D015"/>
          </w:pPr>
          <w:r w:rsidRPr="00001651">
            <w:rPr>
              <w:rStyle w:val="Textodelmarcadordeposicin"/>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964AB0" w:rsidP="00964AB0">
          <w:pPr>
            <w:pStyle w:val="25EDFC880C2A4A92913802FE0CA02ED515"/>
          </w:pPr>
          <w:r w:rsidRPr="00001651">
            <w:rPr>
              <w:rStyle w:val="Textodelmarcadordeposicin"/>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964AB0" w:rsidP="00964AB0">
          <w:pPr>
            <w:pStyle w:val="215F3691EF5F4D0189D9251F3F74189912"/>
          </w:pPr>
          <w:r w:rsidRPr="00001651">
            <w:rPr>
              <w:rStyle w:val="Textodelmarcadordeposicin"/>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964AB0" w:rsidP="00964AB0">
          <w:pPr>
            <w:pStyle w:val="FAA9A162B19B4E9B9C7C62EC0F5F0F4E14"/>
          </w:pPr>
          <w:r w:rsidRPr="00001651">
            <w:rPr>
              <w:rStyle w:val="Textodelmarcadordeposicin"/>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964AB0" w:rsidP="00964AB0">
          <w:pPr>
            <w:pStyle w:val="58A9130DF40D4E378DF7C1CAF37691A214"/>
          </w:pPr>
          <w:r w:rsidRPr="00001651">
            <w:rPr>
              <w:rStyle w:val="Textodelmarcadordeposicin"/>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964AB0" w:rsidP="00964AB0">
          <w:pPr>
            <w:pStyle w:val="E0A8A7A16C754BC5B9E205B67AE5BAF414"/>
          </w:pPr>
          <w:r w:rsidRPr="00001651">
            <w:rPr>
              <w:rStyle w:val="Textodelmarcadordeposicin"/>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964AB0" w:rsidP="00964AB0">
          <w:pPr>
            <w:pStyle w:val="52924C6584A34922B01FA55841FFC62C13"/>
          </w:pPr>
          <w:r w:rsidRPr="00001651">
            <w:rPr>
              <w:rStyle w:val="Textodelmarcadordeposicin"/>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964AB0" w:rsidP="00964AB0">
          <w:pPr>
            <w:pStyle w:val="71CB5B699D7D476FB19EAB593E59342B11"/>
          </w:pPr>
          <w:r w:rsidRPr="00001651">
            <w:rPr>
              <w:rStyle w:val="Textodelmarcadordeposicin"/>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964AB0" w:rsidP="00964AB0">
          <w:pPr>
            <w:pStyle w:val="2620BDA7739F4727AFCB9D5772D80ACB8"/>
          </w:pPr>
          <w:r w:rsidRPr="00001651">
            <w:rPr>
              <w:rStyle w:val="Textodelmarcadordeposicin"/>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964AB0" w:rsidP="00964AB0">
          <w:pPr>
            <w:pStyle w:val="FF7B8FB92BB14CE180CAD0964AA5080E8"/>
          </w:pPr>
          <w:r w:rsidRPr="00001651">
            <w:rPr>
              <w:rStyle w:val="Textodelmarcadordeposicin"/>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964AB0" w:rsidP="00964AB0">
          <w:pPr>
            <w:pStyle w:val="DD423A9635064FC99CFF6E78BAA904538"/>
          </w:pPr>
          <w:r w:rsidRPr="00001651">
            <w:rPr>
              <w:rStyle w:val="Textodelmarcadordeposicin"/>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964AB0" w:rsidP="00964AB0">
          <w:pPr>
            <w:pStyle w:val="9E234753AC8249978E315D9D02AAE0758"/>
          </w:pPr>
          <w:r w:rsidRPr="00001651">
            <w:rPr>
              <w:rStyle w:val="Textodelmarcadordeposicin"/>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964AB0" w:rsidP="00964AB0">
          <w:pPr>
            <w:pStyle w:val="797F7FA47C5E4F76AB5009533FFB56AF8"/>
          </w:pPr>
          <w:r w:rsidRPr="00001651">
            <w:rPr>
              <w:rStyle w:val="Textodelmarcadordeposicin"/>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964AB0" w:rsidP="00964AB0">
          <w:pPr>
            <w:pStyle w:val="EB97380198E9436BB138D2F27313FA1B8"/>
          </w:pPr>
          <w:r w:rsidRPr="00001651">
            <w:rPr>
              <w:rStyle w:val="Textodelmarcadordeposicin"/>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964AB0" w:rsidP="00964AB0">
          <w:pPr>
            <w:pStyle w:val="D0D659605AC3438FAC661CC503ED09058"/>
          </w:pPr>
          <w:r w:rsidRPr="00001651">
            <w:rPr>
              <w:rStyle w:val="Textodelmarcadordeposicin"/>
              <w:rFonts w:asciiTheme="minorHAnsi" w:hAnsi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941"/>
    <w:rsid w:val="00041F2C"/>
    <w:rsid w:val="000A2DF3"/>
    <w:rsid w:val="00123B1B"/>
    <w:rsid w:val="00214F0F"/>
    <w:rsid w:val="003C0D2C"/>
    <w:rsid w:val="003E5EE4"/>
    <w:rsid w:val="00507361"/>
    <w:rsid w:val="00514C34"/>
    <w:rsid w:val="007D6109"/>
    <w:rsid w:val="00843B30"/>
    <w:rsid w:val="008B45AD"/>
    <w:rsid w:val="00964AB0"/>
    <w:rsid w:val="00CA04DD"/>
    <w:rsid w:val="00D01FFE"/>
    <w:rsid w:val="00D33941"/>
    <w:rsid w:val="00DF1436"/>
    <w:rsid w:val="00DF4B4C"/>
    <w:rsid w:val="00E52EDC"/>
    <w:rsid w:val="00E8528B"/>
    <w:rsid w:val="00F406E7"/>
    <w:rsid w:val="00F76A8F"/>
    <w:rsid w:val="00FC07D1"/>
    <w:rsid w:val="00FD7F51"/>
    <w:rsid w:val="00FE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64AB0"/>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64AB0"/>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AD7D0-8150-42AA-B9F4-1D762E16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Template>
  <TotalTime>22</TotalTime>
  <Pages>2</Pages>
  <Words>523</Words>
  <Characters>2879</Characters>
  <Application>Microsoft Office Word</Application>
  <DocSecurity>0</DocSecurity>
  <Lines>23</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IUCN – INDIVIDUAL WORK PLAN—Final Appraisal</vt:lpstr>
      <vt:lpstr>IUCN – INDIVIDUAL WORK PLAN—Final Appraisal</vt:lpstr>
    </vt:vector>
  </TitlesOfParts>
  <Company>Toshiba</Company>
  <LinksUpToDate>false</LinksUpToDate>
  <CharactersWithSpaces>3396</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Emilie Sasseville</cp:lastModifiedBy>
  <cp:revision>4</cp:revision>
  <cp:lastPrinted>2014-09-24T08:31:00Z</cp:lastPrinted>
  <dcterms:created xsi:type="dcterms:W3CDTF">2014-11-14T06:32:00Z</dcterms:created>
  <dcterms:modified xsi:type="dcterms:W3CDTF">2014-11-14T07:49:00Z</dcterms:modified>
</cp:coreProperties>
</file>