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 wp14:anchorId="399CEA52" wp14:editId="53D615AB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 wp14:anchorId="570A1EB5" wp14:editId="3A48DA93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 w:cs="Calibri"/>
              <w:noProof/>
              <w:szCs w:val="20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7F6048F" wp14:editId="54199C8B">
                    <wp:simplePos x="0" y="0"/>
                    <wp:positionH relativeFrom="column">
                      <wp:posOffset>4072890</wp:posOffset>
                    </wp:positionH>
                    <wp:positionV relativeFrom="paragraph">
                      <wp:posOffset>86995</wp:posOffset>
                    </wp:positionV>
                    <wp:extent cx="2123440" cy="605155"/>
                    <wp:effectExtent l="0" t="0" r="10160" b="23495"/>
                    <wp:wrapNone/>
                    <wp:docPr id="1" name="AutoShape 17" descr="Button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3440" cy="60515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681" w:rsidRPr="00B84F6F" w:rsidRDefault="00C85681" w:rsidP="00B84F6F">
                                <w:pPr>
                                  <w:textboxTightWrap w:val="allLines"/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</w:pP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Please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fill-in this word template, save </w:t>
                                </w:r>
                                <w:r w:rsid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it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and email to: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br/>
                                </w:r>
                                <w:hyperlink r:id="rId10" w:history="1">
                                  <w:r w:rsidR="00202DAF" w:rsidRPr="009532B7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WPCReports@iucn.org</w:t>
                                  </w:r>
                                </w:hyperlink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6048F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7" o:spid="_x0000_s1026" type="#_x0000_t176" alt="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    <v:textbox>
                      <w:txbxContent>
                        <w:p w:rsidR="00C85681" w:rsidRPr="00B84F6F" w:rsidRDefault="00C85681" w:rsidP="00B84F6F">
                          <w:pPr>
                            <w:textboxTightWrap w:val="allLines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Please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fill-in this word template, save </w:t>
                          </w:r>
                          <w:r w:rsid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it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and email to: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br/>
                          </w:r>
                          <w:hyperlink r:id="rId11" w:history="1">
                            <w:r w:rsidR="00202DAF" w:rsidRPr="009532B7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WPCReports@iucn.org</w:t>
                            </w:r>
                          </w:hyperlink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338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3623CD">
                <w:pPr>
                  <w:tabs>
                    <w:tab w:val="right" w:pos="9572"/>
                  </w:tabs>
                  <w:spacing w:beforeLines="60" w:before="144" w:afterLines="60" w:after="144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EndPr/>
                  <w:sdtContent>
                    <w:r w:rsidR="008038A9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8</w:t>
                    </w:r>
                  </w:sdtContent>
                </w:sdt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EndPr/>
                  <w:sdtContent>
                    <w:r w:rsidR="00C521E9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Nicola Bryden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EndPr/>
                  <w:sdtContent>
                    <w:r w:rsidR="00C521E9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579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EndPr/>
                  <w:sdtContent>
                    <w:r w:rsidR="00C521E9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Intergenerational dialogues: inspiring a new generation for parks, people and planet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DB7BD6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3F2DD3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EndPr/>
                  <w:sdtContent>
                    <w:r w:rsidR="00351E2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What is important for initiating intergenerational learning and collaboration? </w:t>
                    </w:r>
                    <w:r w:rsidR="008038A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Important to consider and be respectful of context (cultures, setting, differences) when starting dialogues, but also establish commonality first. Consider whether to meet in formal and informal spaces – in the Cloud/web or out on country. Focus on exploratory activities that can be explored together, rather than just on the person.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3F2DD3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EndPr/>
                  <w:sdtContent>
                    <w:r w:rsidR="00351E2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Key qualities of intergenerational engagement: </w:t>
                    </w:r>
                    <w:r w:rsidR="008038A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Two-way mentoring is an effective and respectful way of having dialogue. Nurture relationships by giving and receiving and listening carefully – even if you think you might have heard it all before. Allow others’ passion to inspire you too. Polish example of a two-sided document with one way for older generations and the other for younger people. 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3F2DD3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EndPr/>
                  <w:sdtContent>
                    <w:r w:rsidR="00351E2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How is future learning to be sustained? </w:t>
                    </w:r>
                    <w:r w:rsidR="008038A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Mainstream youth in decision making, plan for succession to the next generation also, build capacity, monitor and adapt to change</w:t>
                    </w:r>
                    <w:r w:rsidR="00EB34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Don’t complain, but explain what you think needs to be done and how you may require support and facilitation</w:t>
                    </w:r>
                    <w:r w:rsidR="00351E2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Seek advice from older generations but don’t emulate – bring fresh perspective and dynamism to help change mindsets</w:t>
                    </w:r>
                    <w:r w:rsidR="00F937A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Different generations working</w:t>
                    </w:r>
                    <w:bookmarkStart w:id="0" w:name="_GoBack"/>
                    <w:bookmarkEnd w:id="0"/>
                    <w:r w:rsidR="00F937A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together can achieve more</w:t>
                    </w:r>
                    <w:r w:rsidR="008038A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190"/>
            <w:gridCol w:w="3299"/>
            <w:gridCol w:w="3183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DC015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Inspiring a New Generation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DC015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Capacity Development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DC015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Enhancing Diversity and Quality of Governance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D22C96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B17AD4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</w:sdtPr>
                  <w:sdtEndPr/>
                  <w:sdtContent>
                    <w:r w:rsidR="00EB34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Intergenerational dialogues were seen as a critical component of capacity building – not just of young people, but also of seniors. For example the Third-Age Universities and skilling up older generations in technology and different ways of working or seeing things. 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9672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DC015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Capacity Development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6663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B96CB3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62E0D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F2DD3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</w:sdtPr>
                  <w:sdtEndPr/>
                  <w:sdtContent>
                    <w:r w:rsidR="00F45A6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Have Global Youth Dialogues instead of Global Leaders Dialogues or ‘Interleadership’ Dialogues with both young and older leaders – need a commitment to mainstream youth and bring a certain proportion of young professionals to future congresses and events. 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676C27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F2DD3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</w:sdtPr>
                  <w:sdtEndPr/>
                  <w:sdtContent>
                    <w:r w:rsidR="00F45A6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Draft Promise of Sydney is very motherhood and won’t impact on politicians</w:t>
                    </w:r>
                    <w:r w:rsidR="00EB34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It needs to take the Young Peoples Pact on board.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9E65E3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F2DD3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</w:sdtPr>
                  <w:sdtEndPr/>
                  <w:sdtContent>
                    <w:r w:rsidR="001C7B8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Maintain</w:t>
                    </w:r>
                    <w:r w:rsidR="00F45A6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relationships of respect with conscious and deep dialogue. 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190"/>
            <w:gridCol w:w="3299"/>
            <w:gridCol w:w="3183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1C7B8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Inspiring a New Generation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1C7B8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Capacity Development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1C7B88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Enhancing Diversity and Quality of Governance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</w:sdtPr>
                  <w:sdtEndPr/>
                  <w:sdtContent>
                    <w:r w:rsidR="0040064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Note session on 17 Nov 1:30pm onwards (Hall 2 North Pod) to discuss and vote on the Young People’s Pact.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3F2DD3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2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D3" w:rsidRDefault="003F2DD3" w:rsidP="00314E7E">
      <w:r>
        <w:separator/>
      </w:r>
    </w:p>
  </w:endnote>
  <w:endnote w:type="continuationSeparator" w:id="0">
    <w:p w:rsidR="003F2DD3" w:rsidRDefault="003F2DD3" w:rsidP="003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35" w:rsidRDefault="00753C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DD3">
      <w:rPr>
        <w:noProof/>
      </w:rPr>
      <w:t>1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D3" w:rsidRDefault="003F2DD3" w:rsidP="00314E7E">
      <w:r>
        <w:separator/>
      </w:r>
    </w:p>
  </w:footnote>
  <w:footnote w:type="continuationSeparator" w:id="0">
    <w:p w:rsidR="003F2DD3" w:rsidRDefault="003F2DD3" w:rsidP="003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B2D82"/>
    <w:rsid w:val="000C0B37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C7B88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68C3"/>
    <w:rsid w:val="002D7054"/>
    <w:rsid w:val="003121F8"/>
    <w:rsid w:val="00314E7E"/>
    <w:rsid w:val="003156BF"/>
    <w:rsid w:val="00324295"/>
    <w:rsid w:val="00340489"/>
    <w:rsid w:val="00344D1F"/>
    <w:rsid w:val="00351E2C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3F2DD3"/>
    <w:rsid w:val="00400640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213A1"/>
    <w:rsid w:val="00524AAF"/>
    <w:rsid w:val="00540DE5"/>
    <w:rsid w:val="00540F1B"/>
    <w:rsid w:val="00554BC2"/>
    <w:rsid w:val="00556034"/>
    <w:rsid w:val="00556AED"/>
    <w:rsid w:val="00572D82"/>
    <w:rsid w:val="00577D60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8A9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E4940"/>
    <w:rsid w:val="008F5220"/>
    <w:rsid w:val="008F74D0"/>
    <w:rsid w:val="00903EC2"/>
    <w:rsid w:val="0090686C"/>
    <w:rsid w:val="009112BA"/>
    <w:rsid w:val="0091480F"/>
    <w:rsid w:val="009219FF"/>
    <w:rsid w:val="00964671"/>
    <w:rsid w:val="0097028C"/>
    <w:rsid w:val="0098283F"/>
    <w:rsid w:val="00990D65"/>
    <w:rsid w:val="009B1032"/>
    <w:rsid w:val="009C1657"/>
    <w:rsid w:val="009C3330"/>
    <w:rsid w:val="00A07983"/>
    <w:rsid w:val="00A169BE"/>
    <w:rsid w:val="00A213E2"/>
    <w:rsid w:val="00A71269"/>
    <w:rsid w:val="00A93721"/>
    <w:rsid w:val="00A93B0F"/>
    <w:rsid w:val="00AB5A8E"/>
    <w:rsid w:val="00B06FD3"/>
    <w:rsid w:val="00B14B14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211F"/>
    <w:rsid w:val="00BC305F"/>
    <w:rsid w:val="00BD18F4"/>
    <w:rsid w:val="00BD225E"/>
    <w:rsid w:val="00BD5B4B"/>
    <w:rsid w:val="00BD7F30"/>
    <w:rsid w:val="00BE40AE"/>
    <w:rsid w:val="00BE45A4"/>
    <w:rsid w:val="00BE469F"/>
    <w:rsid w:val="00C151D8"/>
    <w:rsid w:val="00C37D6B"/>
    <w:rsid w:val="00C521E9"/>
    <w:rsid w:val="00C60E65"/>
    <w:rsid w:val="00C64DBC"/>
    <w:rsid w:val="00C72102"/>
    <w:rsid w:val="00C75D6D"/>
    <w:rsid w:val="00C85681"/>
    <w:rsid w:val="00CB444F"/>
    <w:rsid w:val="00CB5DD7"/>
    <w:rsid w:val="00CD161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7BD6"/>
    <w:rsid w:val="00DC0158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B3423"/>
    <w:rsid w:val="00EC6D3B"/>
    <w:rsid w:val="00EF6924"/>
    <w:rsid w:val="00F24AEE"/>
    <w:rsid w:val="00F45A61"/>
    <w:rsid w:val="00F937A1"/>
    <w:rsid w:val="00FB755C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0C387A-61E8-459B-B9A5-A8417C2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PCReports@iuc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964AB0" w:rsidP="00964AB0">
          <w:pPr>
            <w:pStyle w:val="EF77EEFC25B7425FA666C08BB4236FA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964AB0" w:rsidP="00964AB0">
          <w:pPr>
            <w:pStyle w:val="1CD33726576E4A188AC71CF76EA2D4F1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964AB0" w:rsidP="00964AB0">
          <w:pPr>
            <w:pStyle w:val="E18264AFC8774E5B9161A8BCA1B3E41C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964AB0" w:rsidP="00964AB0">
          <w:pPr>
            <w:pStyle w:val="0580923F74304FBB9B44D8E6739BACB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964AB0" w:rsidP="00964AB0">
          <w:pPr>
            <w:pStyle w:val="95A714C4E35D4A4CB7E00216BF02597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964AB0" w:rsidP="00964AB0">
          <w:pPr>
            <w:pStyle w:val="AD1BFCD689AE484CA9A69FA1FF1E2423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964AB0" w:rsidP="00964AB0">
          <w:pPr>
            <w:pStyle w:val="FA9BD632A746426FB11FCB3A2B1CC27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964AB0" w:rsidP="00964AB0">
          <w:pPr>
            <w:pStyle w:val="166A69DFFB65421E885F973CEFA438A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964AB0" w:rsidP="00964AB0">
          <w:pPr>
            <w:pStyle w:val="137A31CE93B848AEA5A9CC839C5A780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964AB0" w:rsidP="00964AB0">
          <w:pPr>
            <w:pStyle w:val="5A5EB7FFDE564FA59E446BAABE7A1CA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964AB0" w:rsidP="00964AB0">
          <w:pPr>
            <w:pStyle w:val="FAE3FE4B758142DA88CA797D4A6BB7D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964AB0" w:rsidP="00964AB0">
          <w:pPr>
            <w:pStyle w:val="25EDFC880C2A4A92913802FE0CA02ED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964AB0" w:rsidP="00964AB0">
          <w:pPr>
            <w:pStyle w:val="215F3691EF5F4D0189D9251F3F74189912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964AB0" w:rsidP="00964AB0">
          <w:pPr>
            <w:pStyle w:val="FAA9A162B19B4E9B9C7C62EC0F5F0F4E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964AB0" w:rsidP="00964AB0">
          <w:pPr>
            <w:pStyle w:val="58A9130DF40D4E378DF7C1CAF37691A2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964AB0" w:rsidP="00964AB0">
          <w:pPr>
            <w:pStyle w:val="E0A8A7A16C754BC5B9E205B67AE5BAF414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964AB0" w:rsidP="00964AB0">
          <w:pPr>
            <w:pStyle w:val="52924C6584A34922B01FA55841FFC62C13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964AB0" w:rsidP="00964AB0">
          <w:pPr>
            <w:pStyle w:val="71CB5B699D7D476FB19EAB593E59342B11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964AB0" w:rsidP="00964AB0">
          <w:pPr>
            <w:pStyle w:val="2620BDA7739F4727AFCB9D5772D80AC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964AB0" w:rsidP="00964AB0">
          <w:pPr>
            <w:pStyle w:val="FF7B8FB92BB14CE180CAD0964AA5080E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964AB0" w:rsidP="00964AB0">
          <w:pPr>
            <w:pStyle w:val="DD423A9635064FC99CFF6E78BAA90453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964AB0" w:rsidP="00964AB0">
          <w:pPr>
            <w:pStyle w:val="9E234753AC8249978E315D9D02AAE07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964AB0" w:rsidP="00964AB0">
          <w:pPr>
            <w:pStyle w:val="797F7FA47C5E4F76AB5009533FFB56AF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964AB0" w:rsidP="00964AB0">
          <w:pPr>
            <w:pStyle w:val="EB97380198E9436BB138D2F27313FA1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964AB0" w:rsidP="00964AB0">
          <w:pPr>
            <w:pStyle w:val="D0D659605AC3438FAC661CC503ED090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41"/>
    <w:rsid w:val="00041F2C"/>
    <w:rsid w:val="000A2DF3"/>
    <w:rsid w:val="00123B1B"/>
    <w:rsid w:val="001863E8"/>
    <w:rsid w:val="00214F0F"/>
    <w:rsid w:val="003E5EE4"/>
    <w:rsid w:val="00507361"/>
    <w:rsid w:val="00514C34"/>
    <w:rsid w:val="007D6109"/>
    <w:rsid w:val="00843B30"/>
    <w:rsid w:val="008B45AD"/>
    <w:rsid w:val="00964AB0"/>
    <w:rsid w:val="00B85851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B0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CD0E-0DC0-4B61-B06E-EFAF1C7E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121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/>
  <LinksUpToDate>false</LinksUpToDate>
  <CharactersWithSpaces>3742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N B</cp:lastModifiedBy>
  <cp:revision>9</cp:revision>
  <cp:lastPrinted>2014-09-24T08:31:00Z</cp:lastPrinted>
  <dcterms:created xsi:type="dcterms:W3CDTF">2014-11-14T23:28:00Z</dcterms:created>
  <dcterms:modified xsi:type="dcterms:W3CDTF">2014-11-15T01:54:00Z</dcterms:modified>
</cp:coreProperties>
</file>